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Mongodb version and nodejs version</w:t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Node modules</w:t>
      </w:r>
    </w:p>
    <w:p w:rsidR="00000000" w:rsidDel="00000000" w:rsidP="00000000" w:rsidRDefault="00000000" w:rsidRPr="00000000" w14:paraId="00000003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pdf-parserpdf path change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Backend - path</w:t>
      </w:r>
    </w:p>
    <w:p w:rsidR="00000000" w:rsidDel="00000000" w:rsidP="00000000" w:rsidRDefault="00000000" w:rsidRPr="00000000" w14:paraId="00000005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Aggregate query issue(backend)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Node api - cutom_route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Python </w:t>
      </w:r>
    </w:p>
    <w:p w:rsidR="00000000" w:rsidDel="00000000" w:rsidP="00000000" w:rsidRDefault="00000000" w:rsidRPr="00000000" w14:paraId="00000008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tessrct_ocr install</w:t>
      </w:r>
    </w:p>
    <w:p w:rsidR="00000000" w:rsidDel="00000000" w:rsidP="00000000" w:rsidRDefault="00000000" w:rsidRPr="00000000" w14:paraId="00000009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Config.json - url change</w:t>
      </w:r>
    </w:p>
    <w:p w:rsidR="00000000" w:rsidDel="00000000" w:rsidP="00000000" w:rsidRDefault="00000000" w:rsidRPr="00000000" w14:paraId="0000000A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File path change /home/…</w:t>
      </w:r>
    </w:p>
    <w:p w:rsidR="00000000" w:rsidDel="00000000" w:rsidP="00000000" w:rsidRDefault="00000000" w:rsidRPr="00000000" w14:paraId="0000000B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Paddleocr version</w:t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Python version</w:t>
      </w:r>
    </w:p>
    <w:p w:rsidR="00000000" w:rsidDel="00000000" w:rsidP="00000000" w:rsidRDefault="00000000" w:rsidRPr="00000000" w14:paraId="0000000D">
      <w:pPr>
        <w:numPr>
          <w:ilvl w:val="1"/>
          <w:numId w:val="1"/>
        </w:numPr>
        <w:ind w:left="1440" w:hanging="360"/>
        <w:rPr>
          <w:u w:val="none"/>
        </w:rPr>
      </w:pPr>
      <w:r w:rsidDel="00000000" w:rsidR="00000000" w:rsidRPr="00000000">
        <w:rPr>
          <w:rtl w:val="0"/>
        </w:rPr>
        <w:t xml:space="preserve">GenAI filepath /var/www/p2p/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