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57" w:rsidRDefault="00DC5B6A">
      <w:pPr>
        <w:rPr>
          <w:rFonts w:ascii="Arial" w:hAnsi="Arial" w:cs="Arial"/>
        </w:rPr>
      </w:pPr>
      <w:r>
        <w:rPr>
          <w:rFonts w:ascii="Arial" w:hAnsi="Arial" w:cs="Arial"/>
        </w:rPr>
        <w:t>Is there a maximum limit to the number of vacation days I can take at once?</w:t>
      </w:r>
    </w:p>
    <w:p w:rsidR="00DC5B6A" w:rsidRDefault="00DC5B6A">
      <w:r>
        <w:rPr>
          <w:rFonts w:ascii="Arial" w:hAnsi="Arial" w:cs="Arial"/>
          <w:sz w:val="20"/>
          <w:szCs w:val="20"/>
        </w:rPr>
        <w:t>For Entry-Level Positions: Employees might start with around 10-15 days of vacation leave per year.</w:t>
      </w:r>
      <w:r>
        <w:rPr>
          <w:rFonts w:ascii="Arial" w:hAnsi="Arial" w:cs="Arial"/>
          <w:sz w:val="20"/>
          <w:szCs w:val="20"/>
        </w:rPr>
        <w:br/>
        <w:t>For Mid-Level Positions: Employees in mid-level positions might have around 15-20 days of vacation leave per year.</w:t>
      </w:r>
      <w:r>
        <w:rPr>
          <w:rFonts w:ascii="Arial" w:hAnsi="Arial" w:cs="Arial"/>
          <w:sz w:val="20"/>
          <w:szCs w:val="20"/>
        </w:rPr>
        <w:br/>
        <w:t>For Senior-Level Positions: Senior-level employees or those with more years of service might have 20 or more days of vacation leave per year.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sectPr w:rsidR="00DC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A"/>
    <w:rsid w:val="00CA1757"/>
    <w:rsid w:val="00D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4647"/>
  <w15:chartTrackingRefBased/>
  <w15:docId w15:val="{0C92CB53-3A0B-4030-983D-3F20A9DE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2024-06-02T16:01:00Z</dcterms:created>
  <dcterms:modified xsi:type="dcterms:W3CDTF">2024-06-02T16:01:00Z</dcterms:modified>
</cp:coreProperties>
</file>